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90" w:rsidRDefault="004267E4" w:rsidP="004267E4">
      <w:pPr>
        <w:ind w:firstLine="708"/>
        <w:jc w:val="both"/>
      </w:pPr>
      <w:r>
        <w:t>Уважаемые участники ежегодной августовской педагогической конференции 2020 года! Сегодня конференция проходит в необычном формате. Наверное, первый раз мы не смогли собраться в очном режиме, встретиться, пожать друг другу руки. Но главное, что мы все-таки нашли возможность пообщаться, сверить стрелки часов.</w:t>
      </w:r>
    </w:p>
    <w:p w:rsidR="004267E4" w:rsidRDefault="004267E4" w:rsidP="004267E4">
      <w:pPr>
        <w:ind w:firstLine="708"/>
        <w:jc w:val="both"/>
      </w:pPr>
      <w:r>
        <w:t>Через несколько дней мы начнем учебный год. Он начнется в традиционном режиме, но с некоторыми ограничениями.</w:t>
      </w:r>
    </w:p>
    <w:p w:rsidR="00504FC7" w:rsidRDefault="00504FC7" w:rsidP="004267E4">
      <w:pPr>
        <w:ind w:firstLine="708"/>
        <w:jc w:val="both"/>
      </w:pPr>
    </w:p>
    <w:p w:rsidR="00504FC7" w:rsidRDefault="00504FC7" w:rsidP="004267E4">
      <w:pPr>
        <w:ind w:firstLine="708"/>
        <w:jc w:val="both"/>
        <w:rPr>
          <w:rStyle w:val="c1"/>
        </w:rPr>
      </w:pPr>
      <w:r>
        <w:rPr>
          <w:rStyle w:val="c1"/>
        </w:rPr>
        <w:t xml:space="preserve">Для страны </w:t>
      </w:r>
      <w:r>
        <w:rPr>
          <w:rStyle w:val="c1"/>
        </w:rPr>
        <w:t>поставлена</w:t>
      </w:r>
      <w:r>
        <w:rPr>
          <w:rStyle w:val="c1"/>
        </w:rPr>
        <w:t xml:space="preserve"> цель</w:t>
      </w:r>
      <w:r>
        <w:rPr>
          <w:rStyle w:val="c1"/>
        </w:rPr>
        <w:t xml:space="preserve"> – Россия должна войти в число 10 ведущих стран мира по качеству общего образования.</w:t>
      </w:r>
      <w:r>
        <w:rPr>
          <w:rStyle w:val="c1"/>
        </w:rPr>
        <w:t xml:space="preserve"> </w:t>
      </w:r>
      <w:r w:rsidR="005D1DF6">
        <w:rPr>
          <w:rStyle w:val="c1"/>
        </w:rPr>
        <w:t>Первое и важнейшее направление – федеральный проект «Современная школа».</w:t>
      </w:r>
      <w:r w:rsidR="005D1DF6">
        <w:rPr>
          <w:rStyle w:val="c1"/>
        </w:rPr>
        <w:t xml:space="preserve"> </w:t>
      </w:r>
      <w:r>
        <w:rPr>
          <w:rStyle w:val="c1"/>
        </w:rPr>
        <w:t xml:space="preserve">Для этого </w:t>
      </w:r>
      <w:r>
        <w:rPr>
          <w:rStyle w:val="c1"/>
        </w:rPr>
        <w:t>есть все необходимые предпосылки: создана единая система оценки качества образования, ведется анализ и работа с результатами различных оценочных процедур, в том числе с объективными результатами ЕГЭ, Россия уже занимает первое место в мире по уровню читательской грамотности учеников начальной школы в исследовании PIRLS</w:t>
      </w:r>
      <w:r>
        <w:rPr>
          <w:rStyle w:val="c1"/>
        </w:rPr>
        <w:t>.</w:t>
      </w:r>
    </w:p>
    <w:p w:rsidR="00504FC7" w:rsidRDefault="00504FC7" w:rsidP="004267E4">
      <w:pPr>
        <w:ind w:firstLine="708"/>
        <w:jc w:val="both"/>
      </w:pPr>
      <w:r>
        <w:rPr>
          <w:rStyle w:val="c1"/>
        </w:rPr>
        <w:t>Для реализации столь амбициозной цели в стране второй год реализуется самый масштабный национальный проект</w:t>
      </w:r>
      <w:r>
        <w:rPr>
          <w:rStyle w:val="c1"/>
        </w:rPr>
        <w:t xml:space="preserve"> «Образование»</w:t>
      </w:r>
      <w:r>
        <w:rPr>
          <w:rStyle w:val="c1"/>
        </w:rPr>
        <w:t xml:space="preserve">. </w:t>
      </w:r>
      <w:r>
        <w:rPr>
          <w:rStyle w:val="c1"/>
        </w:rPr>
        <w:t>Для того, чтобы Россия вошла в 10 ведущих стран мира по качеству общего образования, в школах обновят образовательные программы и внедрят систему оценку качества на основе международных исследований.</w:t>
      </w:r>
      <w:r>
        <w:rPr>
          <w:rStyle w:val="c1"/>
        </w:rPr>
        <w:t xml:space="preserve"> </w:t>
      </w:r>
      <w:r>
        <w:rPr>
          <w:rStyle w:val="c1"/>
        </w:rPr>
        <w:t>Второй федеральный проект «Успех каждого ребенка». Это, в первую очередь, дополнительное образование, профориентация и поддержка талантливых детей.</w:t>
      </w:r>
      <w:r>
        <w:rPr>
          <w:rStyle w:val="c1"/>
        </w:rPr>
        <w:t xml:space="preserve"> </w:t>
      </w:r>
      <w:r>
        <w:rPr>
          <w:rStyle w:val="c1"/>
        </w:rPr>
        <w:t>Третий проект – «Современные родители». Будет создан единый федеральный портал для мам и пап, где они смогут получить консультацию, связаться с педагогами, получить психологическую помощь.</w:t>
      </w:r>
      <w:r>
        <w:rPr>
          <w:rStyle w:val="c1"/>
        </w:rPr>
        <w:t xml:space="preserve"> </w:t>
      </w:r>
      <w:r>
        <w:rPr>
          <w:rStyle w:val="c1"/>
        </w:rPr>
        <w:t>Четвертый проект – «Цифровая образовательная среда». Его первая часть – техническая: школам нужен высокоскоростной интернет, электронные журналы, дневники, бухгалтерия, системы прохода и питания по электронным карточкам. Вторая часть – Российская электронная школа, которая станет помощников учителю: виртуальные библиотеки, музеи, онлайн-курсы, 3D – лаборатории</w:t>
      </w:r>
      <w:r>
        <w:rPr>
          <w:rStyle w:val="c1"/>
        </w:rPr>
        <w:t xml:space="preserve">. </w:t>
      </w:r>
      <w:r>
        <w:rPr>
          <w:rStyle w:val="c1"/>
        </w:rPr>
        <w:t xml:space="preserve">Пятый проект – «Учитель будущего». </w:t>
      </w:r>
      <w:r>
        <w:rPr>
          <w:rStyle w:val="c1"/>
        </w:rPr>
        <w:t>Э</w:t>
      </w:r>
      <w:r>
        <w:rPr>
          <w:rStyle w:val="c1"/>
        </w:rPr>
        <w:t>то во многом ключевой проект: не менее половины учителей должны пройти переподготовку. Национальная система учительского роста предполагает и новую систему карьерного роста.</w:t>
      </w:r>
    </w:p>
    <w:p w:rsidR="00504FC7" w:rsidRDefault="00504FC7" w:rsidP="004267E4">
      <w:pPr>
        <w:ind w:firstLine="708"/>
        <w:jc w:val="both"/>
      </w:pPr>
    </w:p>
    <w:p w:rsidR="004267E4" w:rsidRDefault="004267E4" w:rsidP="004267E4">
      <w:pPr>
        <w:ind w:firstLine="708"/>
        <w:jc w:val="both"/>
      </w:pPr>
      <w:r>
        <w:t>Поэтому сегодня предлагаю подвести некоторые итоги функционирования системы образования Троицкого района в прошедшем учебном году и наметить основные направления деятельности в 2020-2021 учебном году.</w:t>
      </w:r>
    </w:p>
    <w:p w:rsidR="004267E4" w:rsidRDefault="004267E4" w:rsidP="004267E4">
      <w:pPr>
        <w:ind w:firstLine="708"/>
        <w:jc w:val="both"/>
      </w:pPr>
    </w:p>
    <w:p w:rsidR="004267E4" w:rsidRDefault="004267E4" w:rsidP="004267E4">
      <w:pPr>
        <w:ind w:firstLine="708"/>
        <w:jc w:val="both"/>
      </w:pPr>
      <w:r>
        <w:t xml:space="preserve">Еще раз хочу сказать, что год был сложным, особенно сложным была 4-я четверть прошедшего учебного года. Мы были вынуждены организовать дистанционное обучение. Да мы имели представление о том, как оно должно функционировать, но мы никогда не сталкивались со столь массовой организацией дистанта. Да были трудности, трудности в большей степени технические, которые мы сумели преодолеть и решить задачу организации обучения. Показателем решения этой задачи - сокращение количества обращений родителей </w:t>
      </w:r>
      <w:r w:rsidR="00FD2FA6">
        <w:t xml:space="preserve">по возникающим проблемам. </w:t>
      </w:r>
    </w:p>
    <w:p w:rsidR="00FD2FA6" w:rsidRDefault="00FD2FA6" w:rsidP="004267E4">
      <w:pPr>
        <w:ind w:firstLine="708"/>
        <w:jc w:val="both"/>
      </w:pPr>
      <w:r>
        <w:t xml:space="preserve">Теперь у нас есть хороший опыт организации обучения именно в таком формате, который мы можем использовать для организации обучения детей на дому, в случае объявления карантина и в других случаях. Но мы ни в коем случае не должны остановиться на совершенствовании методики использования удаленного обучения. Давайте себе скажем честно, то как было организовано, так работать очень и очень сложно. Поэтому надо менять формы и методы удаленного обучения. Но хотелось бы, что бы мы все понимали, что дистанционное обучение – это поддержка традиционной системы обучения. </w:t>
      </w:r>
    </w:p>
    <w:p w:rsidR="006032E7" w:rsidRDefault="006032E7" w:rsidP="004267E4">
      <w:pPr>
        <w:ind w:firstLine="708"/>
        <w:jc w:val="both"/>
      </w:pPr>
      <w:r>
        <w:t xml:space="preserve">Будем надеяться, что на помощь в развитии образования придёт федеральный проект «Цифровая образовательная среда», который позволит существенно оснастить </w:t>
      </w:r>
      <w:r w:rsidR="008D498A">
        <w:t>образовательные учреждения новой техникой и высокоскоростным интернетом.</w:t>
      </w:r>
    </w:p>
    <w:p w:rsidR="0098712A" w:rsidRDefault="00FD2FA6" w:rsidP="00E077AB">
      <w:pPr>
        <w:ind w:firstLine="708"/>
        <w:jc w:val="both"/>
      </w:pPr>
      <w:r>
        <w:t xml:space="preserve">В прошедшем учебном году сдача ЕГЭ прошла в сложных условиях и климатических и психологических – перенос сроков, долгая неопределенность, самая жара. Тем не менее, результаты сдачи ЕГЭ в этом году </w:t>
      </w:r>
      <w:r w:rsidR="00B862E9">
        <w:t>лучше,</w:t>
      </w:r>
      <w:r>
        <w:t xml:space="preserve"> чем в прошлом практически по всем предметам. </w:t>
      </w:r>
      <w:r w:rsidR="0015213A">
        <w:t xml:space="preserve">По русскому языку средний балл составил более 70 баллов (+ 11,3), по математике 46,5 – лучший результат за последние 5 лет (+ 2,7), физика – 46,3 балла, (+ 2), химия – 53,3 балла (+16,97), биология – 51,2 балла (+ 11,8), история – 57,8 (лучший результат за 10 лет) (+ 1,5), география – 78 баллов (+28), общество – 52,1 (+ 2,25 балла). Спорным в данном вопросе является только русский язык, который в этом году обучающиеся сдавали по выбору, а остальные можно смело использовать для сравнения. Тем не менее, перед нами опять стоит задача проанализировать полученные данные и использовать их для </w:t>
      </w:r>
      <w:r w:rsidR="0015213A">
        <w:lastRenderedPageBreak/>
        <w:t xml:space="preserve">коррекции нашей работы. Поэтому хочу отметить, что анализ и коррекция должны стать для нас самым важным инструментом в нашей деятельности. К сожалению проверки </w:t>
      </w:r>
      <w:r w:rsidR="00AB4E2E">
        <w:t xml:space="preserve">образовательных организаций, проведенных Комитетом, показывают, что не все школы используют этот инструмент для повышения качества работы. Часто анализ школ заканчивается только </w:t>
      </w:r>
      <w:r w:rsidR="0098712A">
        <w:tab/>
      </w:r>
      <w:r w:rsidR="00AB4E2E">
        <w:t xml:space="preserve">констатацией результатов. </w:t>
      </w:r>
    </w:p>
    <w:p w:rsidR="00E077AB" w:rsidRDefault="00AB4E2E" w:rsidP="00AB4E2E">
      <w:pPr>
        <w:ind w:firstLine="708"/>
        <w:jc w:val="both"/>
      </w:pPr>
      <w:r>
        <w:t xml:space="preserve">В прошлом году не состоялись Всероссийские проверочные работы, которые тоже несут определенные данные для коррекции нашей работы. У нас будет уникальная возможность воспользоваться ими в сентябре нового учебного года. Предстоящие работы не будут оцениваться, по ним не будут делаться какие-то выводы. Но они дадут нам бесценный материал по необходимости скорректировать свою работу. Поэтому надо прежде всего обеспечить объективность проведение </w:t>
      </w:r>
      <w:r w:rsidR="009D485F">
        <w:t>работ. Не надо пытаться натаска</w:t>
      </w:r>
      <w:r w:rsidR="00E077AB">
        <w:t>ть детей перед ВПР. У нас должна выработаться стойкая привычка получения объективных результатов контроля.</w:t>
      </w:r>
    </w:p>
    <w:p w:rsidR="00AB4E2E" w:rsidRDefault="00E077AB" w:rsidP="00AB4E2E">
      <w:pPr>
        <w:ind w:firstLine="708"/>
        <w:jc w:val="both"/>
      </w:pPr>
      <w:r>
        <w:t>Уважаемые коллеги! Нам необходимо пробовать различные варианты тестирования. Мы понимаем, что имеется доля ошибок при тестировании в том числе и на ЕГЭ, которые вызваны невнимательностью, стрессом. Надо научить детей решать любые тесты. Таким подспорьем является тесты международных исследований.</w:t>
      </w:r>
    </w:p>
    <w:p w:rsidR="00AB4E2E" w:rsidRDefault="00AB4E2E" w:rsidP="00AB4E2E">
      <w:pPr>
        <w:ind w:firstLine="708"/>
        <w:jc w:val="both"/>
      </w:pPr>
      <w:r>
        <w:t xml:space="preserve">Уже несколько лет мы бьемся над организацией работы электронного журнала. Все понимают, что электронному журналу быть, все с ним работают. Работают в разное время – кто-то </w:t>
      </w:r>
      <w:r w:rsidR="00E077AB">
        <w:t xml:space="preserve">во время учебного процесса, кото-то в вечернее или ночное время, но работаем. В прошедшем году почти 45% учеников работали только с использованием электронного журнала. Надо этот процесс ускорить. Я не </w:t>
      </w:r>
      <w:r w:rsidR="00145B56">
        <w:t>знаю,</w:t>
      </w:r>
      <w:r w:rsidR="00E077AB">
        <w:t xml:space="preserve"> что ответить учителям, которые у меня спрашивают зачем мы ведем 2 журнала – бумажный и электронный. </w:t>
      </w:r>
      <w:r w:rsidR="00145B56">
        <w:t>Я сам не понимаю зачем, если вести можно только электронный.</w:t>
      </w:r>
    </w:p>
    <w:p w:rsidR="008D498A" w:rsidRDefault="008D498A" w:rsidP="005D1DF6">
      <w:pPr>
        <w:ind w:firstLine="708"/>
        <w:jc w:val="both"/>
      </w:pPr>
      <w:r>
        <w:t xml:space="preserve">2020-2021 учебный год – год перехода на новые стандарты для обучающихся 10 классов. </w:t>
      </w:r>
      <w:r w:rsidR="004E0838">
        <w:t>Особенностью учебного плана стала введение в него создание и реализации учениками проекта. Это новая для нас деятельность, которая является обязательной. Необходимо ответственно подойти к реализации данного раздела учебного плана. Необходимо чтобы проект был значимым, чтобы в его защите приняла участие общественность.</w:t>
      </w:r>
    </w:p>
    <w:p w:rsidR="00145B56" w:rsidRDefault="00145B56" w:rsidP="005D1DF6">
      <w:pPr>
        <w:ind w:firstLine="708"/>
        <w:jc w:val="both"/>
      </w:pPr>
      <w:r>
        <w:t>С 1 сентября мы начнем бесплатно кормить всех учащихся 1-4 классов</w:t>
      </w:r>
      <w:r w:rsidR="006032E7">
        <w:t xml:space="preserve">. Казалось бы, простой вопрос, но уверен, что нам придётся много контактировать с родителями </w:t>
      </w:r>
      <w:r w:rsidR="008D498A">
        <w:t>по данному вопросу.</w:t>
      </w:r>
    </w:p>
    <w:p w:rsidR="005D1DF6" w:rsidRDefault="004E0838" w:rsidP="005D1DF6">
      <w:pPr>
        <w:ind w:firstLine="708"/>
        <w:jc w:val="both"/>
      </w:pPr>
      <w:r>
        <w:t xml:space="preserve">Нельзя не говорить о существующих проблемах. Сохраняется тенденция сокращений количества детей. По предварительным оценкам в 1 класс придет 275 детей, что на 30 человек меньше, чем в прошлом году. Более чем на 50 человек сократится общее количество обучающихся в школах. </w:t>
      </w:r>
    </w:p>
    <w:p w:rsidR="005D1DF6" w:rsidRDefault="004E0838" w:rsidP="005D1DF6">
      <w:pPr>
        <w:ind w:firstLine="708"/>
        <w:jc w:val="both"/>
      </w:pPr>
      <w:r>
        <w:t>Основной проблемой остается кадровая проблема, к сожалению молодежь не особо настроена на работу в школе. Поэтому перед нами стоит очень важная работа – направление на обучение по целевым. Для нас это единственны</w:t>
      </w:r>
      <w:r w:rsidR="005D1DF6">
        <w:t>й выход из сложившейся ситуации.</w:t>
      </w:r>
    </w:p>
    <w:p w:rsidR="005D1DF6" w:rsidRDefault="005D1DF6" w:rsidP="005D1DF6">
      <w:pPr>
        <w:pStyle w:val="a4"/>
        <w:spacing w:before="0" w:beforeAutospacing="0" w:after="0" w:afterAutospacing="0"/>
        <w:ind w:firstLine="708"/>
        <w:jc w:val="both"/>
      </w:pPr>
      <w:r w:rsidRPr="005D1DF6">
        <w:rPr>
          <w:rFonts w:eastAsiaTheme="minorHAnsi"/>
          <w:sz w:val="28"/>
          <w:szCs w:val="28"/>
          <w:lang w:eastAsia="en-US"/>
        </w:rPr>
        <w:t>Поддержка одарённых детей сегодня – это забота о развитии науки, культуры и социальной жизни завтра.</w:t>
      </w:r>
      <w:r>
        <w:rPr>
          <w:rFonts w:eastAsiaTheme="minorHAnsi"/>
          <w:sz w:val="28"/>
          <w:szCs w:val="28"/>
          <w:lang w:eastAsia="en-US"/>
        </w:rPr>
        <w:t xml:space="preserve"> Мы постоянно говорим об этом, но надо признаться честно, что далее как проведение олимпиады школьников по общеобразовательным предметам мы практически не идем. К сожалению, все еще слабо у нас развито исследовательское направление. </w:t>
      </w:r>
    </w:p>
    <w:p w:rsidR="004E0838" w:rsidRDefault="005D1DF6" w:rsidP="00AB4E2E">
      <w:pPr>
        <w:ind w:firstLine="708"/>
        <w:jc w:val="both"/>
      </w:pPr>
      <w:r>
        <w:t>К сожалению, мы так и научились работать с родителями. А они становятся все более грамотными. Это означает лишь одно – у нас будет все больше и больше проблем в отношениях с ними.</w:t>
      </w:r>
      <w:bookmarkStart w:id="0" w:name="_GoBack"/>
      <w:bookmarkEnd w:id="0"/>
    </w:p>
    <w:p w:rsidR="008D498A" w:rsidRDefault="008D498A" w:rsidP="00AB4E2E">
      <w:pPr>
        <w:ind w:firstLine="708"/>
        <w:jc w:val="both"/>
      </w:pPr>
      <w:r>
        <w:lastRenderedPageBreak/>
        <w:t xml:space="preserve">Начинается выплата </w:t>
      </w:r>
      <w:r w:rsidR="003836DB">
        <w:t>денег за классное руководство. Это означает, что государство лицом повернулось к воспитательной работе. Были времена, когда нам говорили, что школа не воспитывает, а только учит. Сегодня между процессами воспитания и обучения поставлен знак равенства. Естественно в систему воспитательной работы будут внесены существенные коррективы, которые на мой взгляд больше будут выражать не в существенных изменениях, а постановке целей и их достижения. В связи с этим сегодняшнюю конференцию мы посвящаем именно этому вопросу. Еще раз отмечу, что конференция проходит немного в непривычном для нас формате, но надеюсь что именно этот формат позволит обсудить наболевшие вопросы.</w:t>
      </w:r>
    </w:p>
    <w:p w:rsidR="006032E7" w:rsidRDefault="006032E7" w:rsidP="00AB4E2E">
      <w:pPr>
        <w:ind w:firstLine="708"/>
        <w:jc w:val="both"/>
      </w:pPr>
    </w:p>
    <w:p w:rsidR="005D1DF6" w:rsidRDefault="005D1DF6" w:rsidP="00AB4E2E">
      <w:pPr>
        <w:ind w:firstLine="708"/>
        <w:jc w:val="both"/>
      </w:pPr>
      <w:r>
        <w:t>Древний философ Сенека говорил: «Если корабль не знает, к какой пристани он держит путь, для него ни один ветер не будет попутным». Сегодняшний ветер перемен должен вывести Россию в десятку лучших стран по качеству образования к 2024 году</w:t>
      </w:r>
      <w:r>
        <w:t xml:space="preserve"> и в тех струях воздуха, который наполняет парус корабля есть и наша доля.</w:t>
      </w:r>
      <w:r>
        <w:t>.</w:t>
      </w:r>
    </w:p>
    <w:p w:rsidR="005D1DF6" w:rsidRDefault="005D1DF6" w:rsidP="00AB4E2E">
      <w:pPr>
        <w:ind w:firstLine="708"/>
        <w:jc w:val="both"/>
      </w:pPr>
    </w:p>
    <w:p w:rsidR="005D1DF6" w:rsidRDefault="005D1DF6" w:rsidP="00AB4E2E">
      <w:pPr>
        <w:ind w:firstLine="708"/>
        <w:jc w:val="both"/>
      </w:pPr>
    </w:p>
    <w:p w:rsidR="005D1DF6" w:rsidRPr="0098712A" w:rsidRDefault="005D1DF6" w:rsidP="00AB4E2E">
      <w:pPr>
        <w:ind w:firstLine="708"/>
        <w:jc w:val="both"/>
      </w:pPr>
    </w:p>
    <w:sectPr w:rsidR="005D1DF6" w:rsidRPr="0098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2A"/>
    <w:rsid w:val="00036165"/>
    <w:rsid w:val="00104557"/>
    <w:rsid w:val="00145B56"/>
    <w:rsid w:val="0015213A"/>
    <w:rsid w:val="001B78E5"/>
    <w:rsid w:val="002F48D3"/>
    <w:rsid w:val="003836DB"/>
    <w:rsid w:val="004267E4"/>
    <w:rsid w:val="004C7E59"/>
    <w:rsid w:val="004E0838"/>
    <w:rsid w:val="00504FC7"/>
    <w:rsid w:val="005D1DF6"/>
    <w:rsid w:val="006032E7"/>
    <w:rsid w:val="00802B67"/>
    <w:rsid w:val="008D498A"/>
    <w:rsid w:val="009475B1"/>
    <w:rsid w:val="0098712A"/>
    <w:rsid w:val="009D485F"/>
    <w:rsid w:val="00AB4E2E"/>
    <w:rsid w:val="00B862E9"/>
    <w:rsid w:val="00E077AB"/>
    <w:rsid w:val="00E20AB1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6EAD1-D3BB-4280-9A62-B85BFAAA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04FC7"/>
  </w:style>
  <w:style w:type="paragraph" w:styleId="a4">
    <w:name w:val="Normal (Web)"/>
    <w:basedOn w:val="a"/>
    <w:uiPriority w:val="99"/>
    <w:unhideWhenUsed/>
    <w:rsid w:val="005D1D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Тупикин</cp:lastModifiedBy>
  <cp:revision>2</cp:revision>
  <dcterms:created xsi:type="dcterms:W3CDTF">2020-08-26T00:41:00Z</dcterms:created>
  <dcterms:modified xsi:type="dcterms:W3CDTF">2020-08-26T11:58:00Z</dcterms:modified>
</cp:coreProperties>
</file>